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71" w:rsidRPr="00E81C00" w:rsidRDefault="00A27A71" w:rsidP="00A27A7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A27A71" w:rsidRDefault="00A27A71" w:rsidP="00A27A7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«Средняя школа №43»</w:t>
      </w:r>
    </w:p>
    <w:p w:rsidR="00A27A71" w:rsidRPr="000E22B8" w:rsidRDefault="00A27A71" w:rsidP="00A27A71">
      <w:pPr>
        <w:pStyle w:val="Default"/>
        <w:rPr>
          <w:sz w:val="28"/>
          <w:szCs w:val="28"/>
        </w:rPr>
      </w:pPr>
      <w:r w:rsidRPr="000E22B8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A27A71" w:rsidRPr="000E22B8" w:rsidRDefault="00A27A71" w:rsidP="00A27A71">
      <w:pPr>
        <w:pStyle w:val="Default"/>
        <w:rPr>
          <w:sz w:val="28"/>
          <w:szCs w:val="28"/>
        </w:rPr>
      </w:pPr>
    </w:p>
    <w:p w:rsidR="00A27A71" w:rsidRPr="000E22B8" w:rsidRDefault="00A27A71" w:rsidP="00A27A71">
      <w:pPr>
        <w:pStyle w:val="Default"/>
        <w:rPr>
          <w:sz w:val="28"/>
          <w:szCs w:val="28"/>
        </w:rPr>
      </w:pPr>
    </w:p>
    <w:p w:rsidR="00A27A71" w:rsidRPr="000E22B8" w:rsidRDefault="00A27A71" w:rsidP="00A27A71">
      <w:pPr>
        <w:pStyle w:val="Default"/>
        <w:rPr>
          <w:sz w:val="28"/>
          <w:szCs w:val="28"/>
        </w:rPr>
      </w:pPr>
    </w:p>
    <w:p w:rsidR="00A27A71" w:rsidRPr="00E61C95" w:rsidRDefault="00A27A71" w:rsidP="00A27A71">
      <w:pPr>
        <w:pStyle w:val="Default"/>
        <w:rPr>
          <w:sz w:val="28"/>
          <w:szCs w:val="28"/>
        </w:rPr>
      </w:pPr>
    </w:p>
    <w:p w:rsidR="00A27A71" w:rsidRPr="00A27A71" w:rsidRDefault="00A27A71" w:rsidP="00A27A71">
      <w:pPr>
        <w:pStyle w:val="Default"/>
        <w:rPr>
          <w:b/>
          <w:sz w:val="28"/>
          <w:szCs w:val="28"/>
        </w:rPr>
      </w:pPr>
      <w:r w:rsidRPr="00E61C9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E61C95">
        <w:rPr>
          <w:sz w:val="28"/>
          <w:szCs w:val="28"/>
        </w:rPr>
        <w:t xml:space="preserve"> </w:t>
      </w:r>
      <w:r w:rsidRPr="00A27A71">
        <w:rPr>
          <w:b/>
          <w:sz w:val="28"/>
          <w:szCs w:val="28"/>
        </w:rPr>
        <w:t xml:space="preserve">Приложение к ООП ООО </w:t>
      </w:r>
    </w:p>
    <w:p w:rsidR="00036549" w:rsidRDefault="00036549" w:rsidP="00036549">
      <w:pPr>
        <w:pStyle w:val="a3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036549" w:rsidRDefault="00036549" w:rsidP="00036549">
      <w:pPr>
        <w:pStyle w:val="a3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036549" w:rsidRDefault="00036549" w:rsidP="00036549">
      <w:pPr>
        <w:pStyle w:val="a3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036549" w:rsidRDefault="00036549" w:rsidP="00036549">
      <w:pPr>
        <w:pStyle w:val="a3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036549" w:rsidRDefault="00036549" w:rsidP="00036549">
      <w:pPr>
        <w:pStyle w:val="a3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A27A71" w:rsidRPr="00A27A71" w:rsidRDefault="00A27A71" w:rsidP="00036549">
      <w:pPr>
        <w:pStyle w:val="a3"/>
        <w:spacing w:before="0" w:beforeAutospacing="0" w:after="0" w:afterAutospacing="0"/>
        <w:jc w:val="center"/>
        <w:rPr>
          <w:b/>
          <w:iCs/>
          <w:sz w:val="40"/>
          <w:szCs w:val="40"/>
          <w:lang w:val="en-US"/>
        </w:rPr>
      </w:pPr>
    </w:p>
    <w:p w:rsidR="00036549" w:rsidRDefault="00036549" w:rsidP="00036549">
      <w:pPr>
        <w:pStyle w:val="a3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036549" w:rsidRPr="00742DEE" w:rsidRDefault="00036549" w:rsidP="00036549">
      <w:pPr>
        <w:pStyle w:val="a3"/>
        <w:spacing w:before="0" w:beforeAutospacing="0" w:after="0" w:afterAutospacing="0"/>
        <w:jc w:val="center"/>
        <w:rPr>
          <w:b/>
          <w:iCs/>
          <w:sz w:val="40"/>
          <w:szCs w:val="40"/>
        </w:rPr>
      </w:pPr>
      <w:r w:rsidRPr="00742DEE">
        <w:rPr>
          <w:b/>
          <w:iCs/>
          <w:sz w:val="40"/>
          <w:szCs w:val="40"/>
        </w:rPr>
        <w:t>Рабочая программа</w:t>
      </w:r>
    </w:p>
    <w:p w:rsidR="00036549" w:rsidRPr="00742DEE" w:rsidRDefault="00036549" w:rsidP="00036549">
      <w:pPr>
        <w:pStyle w:val="a3"/>
        <w:spacing w:before="0" w:beforeAutospacing="0" w:after="0" w:afterAutospacing="0"/>
        <w:jc w:val="center"/>
        <w:rPr>
          <w:b/>
          <w:iCs/>
          <w:sz w:val="40"/>
          <w:szCs w:val="40"/>
        </w:rPr>
      </w:pPr>
      <w:r w:rsidRPr="00742DEE">
        <w:rPr>
          <w:b/>
          <w:iCs/>
          <w:sz w:val="40"/>
          <w:szCs w:val="40"/>
        </w:rPr>
        <w:t xml:space="preserve"> курса внеурочной деятельности</w:t>
      </w:r>
    </w:p>
    <w:p w:rsidR="00036549" w:rsidRPr="00742DEE" w:rsidRDefault="00036549" w:rsidP="00036549">
      <w:pPr>
        <w:pStyle w:val="a3"/>
        <w:spacing w:before="0" w:beforeAutospacing="0" w:after="0" w:afterAutospacing="0"/>
        <w:jc w:val="center"/>
        <w:rPr>
          <w:b/>
          <w:iCs/>
          <w:sz w:val="40"/>
          <w:szCs w:val="40"/>
        </w:rPr>
      </w:pPr>
      <w:r w:rsidRPr="00742DEE">
        <w:rPr>
          <w:b/>
          <w:iCs/>
          <w:sz w:val="40"/>
          <w:szCs w:val="40"/>
        </w:rPr>
        <w:t>«</w:t>
      </w:r>
      <w:r>
        <w:rPr>
          <w:b/>
          <w:iCs/>
          <w:sz w:val="40"/>
          <w:szCs w:val="40"/>
        </w:rPr>
        <w:t>Истоки</w:t>
      </w:r>
      <w:r w:rsidRPr="00742DEE">
        <w:rPr>
          <w:b/>
          <w:iCs/>
          <w:sz w:val="40"/>
          <w:szCs w:val="40"/>
        </w:rPr>
        <w:t>»</w:t>
      </w:r>
    </w:p>
    <w:p w:rsidR="00036549" w:rsidRPr="00742DEE" w:rsidRDefault="00036549" w:rsidP="00036549">
      <w:pPr>
        <w:pStyle w:val="a3"/>
        <w:spacing w:before="0" w:beforeAutospacing="0" w:after="0" w:afterAutospacing="0"/>
        <w:jc w:val="center"/>
        <w:rPr>
          <w:b/>
          <w:iCs/>
          <w:sz w:val="40"/>
          <w:szCs w:val="40"/>
        </w:rPr>
      </w:pPr>
      <w:r w:rsidRPr="00742DEE">
        <w:rPr>
          <w:b/>
          <w:iCs/>
          <w:sz w:val="40"/>
          <w:szCs w:val="40"/>
        </w:rPr>
        <w:t xml:space="preserve">для </w:t>
      </w:r>
      <w:r w:rsidR="00A27A71" w:rsidRPr="00A27A71">
        <w:rPr>
          <w:b/>
          <w:bCs/>
          <w:sz w:val="40"/>
          <w:szCs w:val="40"/>
        </w:rPr>
        <w:t>обучающихся</w:t>
      </w:r>
      <w:r w:rsidR="00A27A71" w:rsidRPr="00742DEE">
        <w:rPr>
          <w:b/>
          <w:iCs/>
          <w:sz w:val="40"/>
          <w:szCs w:val="40"/>
        </w:rPr>
        <w:t xml:space="preserve"> </w:t>
      </w:r>
      <w:r w:rsidRPr="00742DEE">
        <w:rPr>
          <w:b/>
          <w:iCs/>
          <w:sz w:val="40"/>
          <w:szCs w:val="40"/>
        </w:rPr>
        <w:t>5 - 9-х классов</w:t>
      </w:r>
    </w:p>
    <w:p w:rsidR="00036549" w:rsidRPr="00742DEE" w:rsidRDefault="00036549" w:rsidP="00036549">
      <w:pPr>
        <w:pStyle w:val="a3"/>
        <w:spacing w:before="0" w:beforeAutospacing="0" w:after="0" w:afterAutospacing="0"/>
        <w:jc w:val="center"/>
        <w:rPr>
          <w:b/>
          <w:iCs/>
          <w:sz w:val="40"/>
          <w:szCs w:val="40"/>
        </w:rPr>
      </w:pPr>
    </w:p>
    <w:p w:rsidR="00036549" w:rsidRPr="00742DEE" w:rsidRDefault="00036549" w:rsidP="00036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6549" w:rsidRPr="00742DEE" w:rsidRDefault="00036549" w:rsidP="00036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6549" w:rsidRPr="00742DEE" w:rsidRDefault="00036549" w:rsidP="00036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6549" w:rsidRPr="00742DEE" w:rsidRDefault="00036549" w:rsidP="00036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6549" w:rsidRPr="00742DEE" w:rsidRDefault="00036549" w:rsidP="00036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6549" w:rsidRPr="00A27A71" w:rsidRDefault="00036549" w:rsidP="00036549">
      <w:pPr>
        <w:tabs>
          <w:tab w:val="left" w:pos="5895"/>
        </w:tabs>
        <w:rPr>
          <w:rFonts w:ascii="Times New Roman" w:hAnsi="Times New Roman"/>
          <w:b/>
          <w:sz w:val="24"/>
          <w:szCs w:val="24"/>
          <w:lang w:val="en-US"/>
        </w:rPr>
      </w:pPr>
    </w:p>
    <w:p w:rsidR="00036549" w:rsidRPr="00742DEE" w:rsidRDefault="00036549" w:rsidP="00036549">
      <w:pPr>
        <w:tabs>
          <w:tab w:val="left" w:pos="5895"/>
        </w:tabs>
        <w:rPr>
          <w:rFonts w:ascii="Times New Roman" w:hAnsi="Times New Roman"/>
          <w:b/>
          <w:sz w:val="24"/>
          <w:szCs w:val="24"/>
        </w:rPr>
      </w:pPr>
    </w:p>
    <w:p w:rsidR="00A27A71" w:rsidRPr="00A27A71" w:rsidRDefault="00A27A71" w:rsidP="00A27A71">
      <w:pPr>
        <w:pStyle w:val="Default"/>
        <w:jc w:val="right"/>
        <w:rPr>
          <w:b/>
          <w:sz w:val="28"/>
          <w:szCs w:val="28"/>
        </w:rPr>
      </w:pPr>
      <w:r w:rsidRPr="00A27A71">
        <w:rPr>
          <w:b/>
          <w:sz w:val="28"/>
          <w:szCs w:val="28"/>
        </w:rPr>
        <w:t xml:space="preserve">Составитель: </w:t>
      </w:r>
    </w:p>
    <w:p w:rsidR="00A27A71" w:rsidRPr="00A27A71" w:rsidRDefault="00A27A71" w:rsidP="00A27A71">
      <w:pPr>
        <w:pStyle w:val="Default"/>
        <w:jc w:val="right"/>
        <w:rPr>
          <w:b/>
          <w:sz w:val="28"/>
          <w:szCs w:val="28"/>
        </w:rPr>
      </w:pPr>
      <w:r w:rsidRPr="00A27A71">
        <w:rPr>
          <w:b/>
          <w:sz w:val="28"/>
          <w:szCs w:val="28"/>
        </w:rPr>
        <w:t xml:space="preserve">Летягина О.С., учитель истории </w:t>
      </w:r>
    </w:p>
    <w:p w:rsidR="00A27A71" w:rsidRPr="00A27A71" w:rsidRDefault="00A27A71" w:rsidP="00A27A71">
      <w:pPr>
        <w:pStyle w:val="Default"/>
        <w:jc w:val="right"/>
        <w:rPr>
          <w:b/>
          <w:sz w:val="28"/>
          <w:szCs w:val="28"/>
        </w:rPr>
      </w:pPr>
      <w:r w:rsidRPr="00A27A71">
        <w:rPr>
          <w:b/>
          <w:sz w:val="28"/>
          <w:szCs w:val="28"/>
        </w:rPr>
        <w:t xml:space="preserve">и обществознания </w:t>
      </w:r>
    </w:p>
    <w:p w:rsidR="00A27A71" w:rsidRPr="00A27A71" w:rsidRDefault="00A27A71" w:rsidP="00A27A71">
      <w:pPr>
        <w:ind w:firstLine="709"/>
        <w:contextualSpacing/>
        <w:jc w:val="center"/>
        <w:rPr>
          <w:b/>
          <w:sz w:val="28"/>
          <w:szCs w:val="28"/>
        </w:rPr>
      </w:pPr>
    </w:p>
    <w:p w:rsidR="00A27A71" w:rsidRPr="00A27A71" w:rsidRDefault="00A27A71" w:rsidP="00A27A71">
      <w:pPr>
        <w:ind w:firstLine="709"/>
        <w:contextualSpacing/>
        <w:jc w:val="center"/>
        <w:rPr>
          <w:b/>
          <w:sz w:val="28"/>
          <w:szCs w:val="28"/>
        </w:rPr>
      </w:pPr>
    </w:p>
    <w:p w:rsidR="00A27A71" w:rsidRPr="00A27A71" w:rsidRDefault="00A27A71" w:rsidP="00A27A71">
      <w:pPr>
        <w:ind w:firstLine="709"/>
        <w:contextualSpacing/>
        <w:jc w:val="center"/>
        <w:rPr>
          <w:b/>
          <w:sz w:val="28"/>
          <w:szCs w:val="28"/>
        </w:rPr>
      </w:pPr>
    </w:p>
    <w:p w:rsidR="00A27A71" w:rsidRPr="00A27A71" w:rsidRDefault="00A27A71" w:rsidP="00A27A71">
      <w:pPr>
        <w:ind w:firstLine="709"/>
        <w:contextualSpacing/>
        <w:jc w:val="center"/>
        <w:rPr>
          <w:b/>
          <w:sz w:val="28"/>
          <w:szCs w:val="28"/>
        </w:rPr>
      </w:pPr>
    </w:p>
    <w:p w:rsidR="00A27A71" w:rsidRPr="00A27A71" w:rsidRDefault="00A27A71" w:rsidP="00A27A71">
      <w:pPr>
        <w:contextualSpacing/>
        <w:rPr>
          <w:b/>
          <w:sz w:val="28"/>
          <w:szCs w:val="28"/>
        </w:rPr>
      </w:pPr>
    </w:p>
    <w:p w:rsidR="00A27A71" w:rsidRPr="00A27A71" w:rsidRDefault="00A27A71" w:rsidP="00A27A71">
      <w:pPr>
        <w:contextualSpacing/>
        <w:rPr>
          <w:b/>
          <w:sz w:val="28"/>
          <w:szCs w:val="28"/>
        </w:rPr>
      </w:pPr>
    </w:p>
    <w:p w:rsidR="00036549" w:rsidRPr="00A27A71" w:rsidRDefault="00A27A71" w:rsidP="00A27A71">
      <w:pPr>
        <w:ind w:firstLine="709"/>
        <w:contextualSpacing/>
        <w:jc w:val="center"/>
        <w:rPr>
          <w:b/>
          <w:lang w:val="en-US"/>
        </w:rPr>
      </w:pPr>
      <w:r w:rsidRPr="00A27A71">
        <w:rPr>
          <w:b/>
          <w:sz w:val="28"/>
          <w:szCs w:val="28"/>
        </w:rPr>
        <w:t>202</w:t>
      </w:r>
      <w:r>
        <w:rPr>
          <w:b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036549" w:rsidRDefault="00036549" w:rsidP="00167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</w:pPr>
    </w:p>
    <w:p w:rsidR="00813C8D" w:rsidRPr="00DC202C" w:rsidRDefault="00813C8D" w:rsidP="00167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ПОЯСНИТЕЛЬНАЯ ЗАПИСКА</w:t>
      </w:r>
    </w:p>
    <w:p w:rsidR="005E3C29" w:rsidRPr="00DC202C" w:rsidRDefault="009A2D9B" w:rsidP="00DC202C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 xml:space="preserve">Рабочая программа курса «Истоки» </w:t>
      </w:r>
      <w:r w:rsidR="005E3C29"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 xml:space="preserve"> в 5 – 9 классах составлена на основе</w:t>
      </w:r>
    </w:p>
    <w:p w:rsidR="005E3C29" w:rsidRPr="00DC202C" w:rsidRDefault="005E3C29" w:rsidP="00DC202C">
      <w:pPr>
        <w:pStyle w:val="a7"/>
        <w:numPr>
          <w:ilvl w:val="0"/>
          <w:numId w:val="9"/>
        </w:numPr>
        <w:rPr>
          <w:color w:val="000000"/>
        </w:rPr>
      </w:pPr>
      <w:r w:rsidRPr="00DC202C">
        <w:rPr>
          <w:color w:val="000000"/>
        </w:rPr>
        <w:t>Федерального компонента госуда</w:t>
      </w:r>
      <w:r w:rsidR="0057011D" w:rsidRPr="00DC202C">
        <w:rPr>
          <w:color w:val="000000"/>
        </w:rPr>
        <w:t xml:space="preserve">рственного стандарта основного </w:t>
      </w:r>
      <w:r w:rsidRPr="00DC202C">
        <w:rPr>
          <w:color w:val="000000"/>
        </w:rPr>
        <w:t>общего образования;</w:t>
      </w:r>
    </w:p>
    <w:p w:rsidR="005E3C29" w:rsidRPr="00DC202C" w:rsidRDefault="005E3C29" w:rsidP="00DC202C">
      <w:pPr>
        <w:pStyle w:val="a7"/>
        <w:numPr>
          <w:ilvl w:val="0"/>
          <w:numId w:val="9"/>
        </w:numPr>
        <w:rPr>
          <w:color w:val="000000"/>
        </w:rPr>
      </w:pPr>
      <w:r w:rsidRPr="00DC202C">
        <w:rPr>
          <w:color w:val="000000"/>
        </w:rPr>
        <w:t>Концепции духовно – нравственного развития и воспитания личности гражданина России;</w:t>
      </w:r>
    </w:p>
    <w:p w:rsidR="005E3C29" w:rsidRPr="00DC202C" w:rsidRDefault="005E3C29" w:rsidP="00DC202C">
      <w:pPr>
        <w:pStyle w:val="a7"/>
        <w:numPr>
          <w:ilvl w:val="0"/>
          <w:numId w:val="9"/>
        </w:numPr>
        <w:rPr>
          <w:color w:val="000000"/>
        </w:rPr>
      </w:pPr>
      <w:r w:rsidRPr="00DC202C">
        <w:rPr>
          <w:color w:val="000000"/>
        </w:rPr>
        <w:t>авторской учебной программы  «Истоки». Камкин А. В., Кузин И.А.  М:</w:t>
      </w:r>
      <w:r w:rsidR="0057011D" w:rsidRPr="00DC202C">
        <w:rPr>
          <w:color w:val="000000"/>
        </w:rPr>
        <w:t xml:space="preserve"> Издательский дом «Истоки», 2015</w:t>
      </w:r>
      <w:r w:rsidRPr="00DC202C">
        <w:rPr>
          <w:color w:val="000000"/>
        </w:rPr>
        <w:t>;</w:t>
      </w:r>
    </w:p>
    <w:p w:rsidR="005E3C29" w:rsidRPr="00DC202C" w:rsidRDefault="005E3C29" w:rsidP="00DC202C">
      <w:pPr>
        <w:pStyle w:val="a7"/>
        <w:numPr>
          <w:ilvl w:val="0"/>
          <w:numId w:val="9"/>
        </w:numPr>
        <w:rPr>
          <w:color w:val="000000"/>
        </w:rPr>
      </w:pPr>
      <w:r w:rsidRPr="00DC202C">
        <w:rPr>
          <w:color w:val="000000"/>
        </w:rPr>
        <w:t>Учебных  пособий  для общеобразовательных школ «Истоки», 5, 6, 7, 8, 9 классы, автор Камкин А.В.;</w:t>
      </w:r>
    </w:p>
    <w:p w:rsidR="005E3C29" w:rsidRPr="00DC202C" w:rsidRDefault="005E3C29" w:rsidP="00DC202C">
      <w:pPr>
        <w:pStyle w:val="a7"/>
        <w:numPr>
          <w:ilvl w:val="0"/>
          <w:numId w:val="9"/>
        </w:numPr>
        <w:rPr>
          <w:color w:val="000000"/>
        </w:rPr>
      </w:pPr>
      <w:r w:rsidRPr="00DC202C">
        <w:rPr>
          <w:color w:val="000000"/>
        </w:rPr>
        <w:t>Учебного пла</w:t>
      </w:r>
      <w:r w:rsidR="0057011D" w:rsidRPr="00DC202C">
        <w:rPr>
          <w:color w:val="000000"/>
        </w:rPr>
        <w:t>на МБОУ «СШ №43»</w:t>
      </w:r>
      <w:r w:rsidR="00A6774A" w:rsidRPr="00DC202C">
        <w:rPr>
          <w:color w:val="000000"/>
        </w:rPr>
        <w:t>,</w:t>
      </w:r>
    </w:p>
    <w:p w:rsidR="00A6774A" w:rsidRPr="00DC202C" w:rsidRDefault="00A6774A" w:rsidP="00DC202C">
      <w:pPr>
        <w:pStyle w:val="a7"/>
        <w:numPr>
          <w:ilvl w:val="0"/>
          <w:numId w:val="9"/>
        </w:numPr>
        <w:rPr>
          <w:color w:val="000000"/>
        </w:rPr>
      </w:pPr>
      <w:r w:rsidRPr="00DC202C">
        <w:rPr>
          <w:color w:val="000000"/>
        </w:rPr>
        <w:t>Положения о рабочей программе.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  <w:t>Цели изучения курса «Истоки».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«Истоки» — интегративный  учебный курс, ориентированный на систематизацию знаний об отечественном социокультурном и духовно – нравственном опыте. В центре его – феноменология российской цивилизации, общий контекст ее основополагающих  ценностей и идеалов, форм и норм социокультурной практики.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eastAsia="ru-RU"/>
        </w:rPr>
        <w:t>Главной целью курса «Истоки»</w:t>
      </w: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являетсяосвоение школьниками системы ведущих ценностных ориентаций отечественной цивилизации</w:t>
      </w:r>
      <w:r w:rsidR="00AB423C"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, </w:t>
      </w: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присоединение к устойчивому «ядру», «коду»  и смыслам родной культуры. Курс направлен на развитие внутреннего, духовного мира ученика ради осознания себя деятельным субъектом сохранения и приумножения духовно – нравственного и социально — культурного опыта Отечества.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 плане личностного развития учащихся курс «Истоки» призван определить собственное воззрение на служение Отечеству, воспитывать качества патриотизма, гражданственности, устойчивой и бескорыстной привязанности к Отечеству, малой Родине, семье и соотечественникам, формировать ориентацию школьников на базовые духовно – нравственные ценности российской культуры и на этой основе способствовать формированию у учащихся собственной жизненной позиции.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 плане социализации учащихся курс «Истоки» призван определять и развивать их ориентации в современной социокультурной среде, в отечественном духовном и культурном наследии, содействовать формированию их гражданской и культурной идентичности. Воспитывая в учащихся достойных представителей своей культуры, знающих, чувствующих и принимающих ее идеалы и ценности, курс в тоже время создает условия для формирования у учащихся навыков сотрудничества в современном полиэтническом и поликультурном социуме, стремления к социальной консолидации и стабильности российского общества.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В плане подготовки учащихся к профессиональной деятельности курс «Истоки» призван привести их к пониманию духовно – нравственных смыслов важнейших видов человеческой деятельности (труда, предпринимательства, служения, творчества и др.), </w:t>
      </w:r>
      <w:r w:rsidR="00B766B0"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расширить</w:t>
      </w: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их культурологическую компетентность, формировать добросовестное отношение к труду.</w:t>
      </w:r>
    </w:p>
    <w:p w:rsidR="00433DFB" w:rsidRPr="00DC202C" w:rsidRDefault="00433DFB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</w:pPr>
    </w:p>
    <w:p w:rsidR="00177341" w:rsidRPr="00DC202C" w:rsidRDefault="00177341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</w:pPr>
    </w:p>
    <w:p w:rsidR="00881F21" w:rsidRPr="00DC202C" w:rsidRDefault="00881F21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</w:pPr>
    </w:p>
    <w:p w:rsidR="005F108E" w:rsidRPr="00DC202C" w:rsidRDefault="005F108E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</w:pPr>
    </w:p>
    <w:p w:rsidR="005F108E" w:rsidRPr="00DC202C" w:rsidRDefault="005F108E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</w:pPr>
    </w:p>
    <w:p w:rsidR="005F108E" w:rsidRPr="00DC202C" w:rsidRDefault="005F108E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</w:pPr>
    </w:p>
    <w:p w:rsidR="005F108E" w:rsidRPr="00DC202C" w:rsidRDefault="005F108E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</w:pP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  <w:t>Цели курса (по каждому классу).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 xml:space="preserve">Учебный курс «Истоки» (5 класс) – рассчитан на </w:t>
      </w:r>
      <w:r w:rsidR="00B766B0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3</w:t>
      </w:r>
      <w:r w:rsidR="00B766B0" w:rsidRPr="00B766B0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4</w:t>
      </w:r>
      <w:r w:rsidR="00B766B0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 xml:space="preserve"> часа</w:t>
      </w: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 xml:space="preserve"> (1 час в неделю)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Главные цели курса:</w:t>
      </w:r>
    </w:p>
    <w:p w:rsidR="00AB423C" w:rsidRPr="00DC202C" w:rsidRDefault="00AB423C" w:rsidP="00DC202C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Дальнейшее обогащение полученных в начальной школе представлений, образов и понятий, связанных с социокультурными истоками;</w:t>
      </w:r>
    </w:p>
    <w:p w:rsidR="00AB423C" w:rsidRPr="00DC202C" w:rsidRDefault="00AB423C" w:rsidP="00DC202C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Приобщение к глубинным ( смысловым, нравственным, духовным) пластам выдающихся памятников – явлений отечественной материальной, художественной и духовной культуры;</w:t>
      </w:r>
    </w:p>
    <w:p w:rsidR="00AB423C" w:rsidRPr="00DC202C" w:rsidRDefault="00AB423C" w:rsidP="00DC202C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Закрепление и развитие имеющегося у ребенка опыта многомерного восприятия действенности (рационального, образного, метафорического, духовного) и через этот опыт – ощущения укорененности  в российской этнической и социокультурной среде;</w:t>
      </w:r>
    </w:p>
    <w:p w:rsidR="00AB423C" w:rsidRPr="00DC202C" w:rsidRDefault="00AB423C" w:rsidP="00DC202C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Развитие интереса к самостоятельному поиску и осмыслению Истоков.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Учебный курс «Ист</w:t>
      </w:r>
      <w:r w:rsidR="00B766B0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оки» (6 класс) – рассчитан на 34 часа</w:t>
      </w: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 xml:space="preserve"> (1 час в</w:t>
      </w: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неделю)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Главные цели курса:</w:t>
      </w:r>
    </w:p>
    <w:p w:rsidR="00AB423C" w:rsidRPr="00DC202C" w:rsidRDefault="00AB423C" w:rsidP="00DC202C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 образовательном отношении – совершить важный шаг в освоении социокультурного и  духовного контекста пространства и времени феноменов российской цивилизации;</w:t>
      </w:r>
    </w:p>
    <w:p w:rsidR="00AB423C" w:rsidRPr="00DC202C" w:rsidRDefault="00AB423C" w:rsidP="00DC202C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 воспитательном отношении – продолжить формирование осознания и ощущения укорененности в отечественной этносоциальной и этнокультурной среде, чувства родства этой среде, уважения и признательности к наследию предков;</w:t>
      </w:r>
    </w:p>
    <w:p w:rsidR="00AB423C" w:rsidRPr="00DC202C" w:rsidRDefault="00AB423C" w:rsidP="00DC202C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 личностно – развивающем отношении – укреплять социокультурный стержень личности, обогащать духовный опыт подростка и продолжить освоение инструментария Истоковедения.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 xml:space="preserve">Учебный курс «Истоки» (7 класс) – рассчитан на </w:t>
      </w:r>
      <w:r w:rsidR="00B766B0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34часа</w:t>
      </w: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 xml:space="preserve"> (1час в неделю)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Главные цели курса:</w:t>
      </w:r>
    </w:p>
    <w:p w:rsidR="00AB423C" w:rsidRPr="00DC202C" w:rsidRDefault="00AB423C" w:rsidP="00DC202C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 образовательном отношении – продолжить освоение социокультурного и духовно – нравственного контекста ведущих видов человеческой деятельности;</w:t>
      </w:r>
    </w:p>
    <w:p w:rsidR="00AB423C" w:rsidRPr="00DC202C" w:rsidRDefault="00AB423C" w:rsidP="00DC202C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 воспитательном отношении – воздействовать на мотивацию выбора жизненного пути и будущей профессиональной деятельности, основанную на понимании исторически сложившегося предназначения труда, служения и творчества;</w:t>
      </w:r>
    </w:p>
    <w:p w:rsidR="00AB423C" w:rsidRPr="00DC202C" w:rsidRDefault="00AB423C" w:rsidP="00DC202C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 личностно – развивающем отношении – обогащать социальный и нравственный опыт подростка множеством смыслов и предназначений важнейших видов человеческой деятельности.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Учебный курс «Ист</w:t>
      </w:r>
      <w:r w:rsidR="00881F21"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 xml:space="preserve">оки» (8 </w:t>
      </w:r>
      <w:r w:rsidR="00B766B0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класс) – рассчитан на 34 часа</w:t>
      </w: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 xml:space="preserve"> (1 час в неделю)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Главные цели курса:</w:t>
      </w:r>
    </w:p>
    <w:p w:rsidR="00AB423C" w:rsidRPr="00DC202C" w:rsidRDefault="00AB423C" w:rsidP="00DC202C">
      <w:pPr>
        <w:numPr>
          <w:ilvl w:val="0"/>
          <w:numId w:val="5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 образовательном отношении – продолжить освоение социокультурного и духовно – нравственного контекста творчества как важнейшей и уникальной деятельности человека;</w:t>
      </w:r>
    </w:p>
    <w:p w:rsidR="00AB423C" w:rsidRPr="00DC202C" w:rsidRDefault="00AB423C" w:rsidP="00DC202C">
      <w:pPr>
        <w:numPr>
          <w:ilvl w:val="0"/>
          <w:numId w:val="5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 воспитательном отношении – воздействовать на мотивацию выбора жизненного пути и будущей профессиональной деятельности, основанную на понимание смысла и миссии творчества;</w:t>
      </w:r>
    </w:p>
    <w:p w:rsidR="00AB423C" w:rsidRPr="00DC202C" w:rsidRDefault="00AB423C" w:rsidP="00DC202C">
      <w:pPr>
        <w:numPr>
          <w:ilvl w:val="0"/>
          <w:numId w:val="5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 личностно – развивающем отношении – обогатить социальный и нравственный опыт подростка множеством смыслов и предназначений важнейших видов человеческого творчества.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Учебный курс «Истоки» (9 класс) – рассчитан на 34 часа (1 час в неделю)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Главные цели курса:</w:t>
      </w:r>
    </w:p>
    <w:p w:rsidR="00AB423C" w:rsidRPr="00DC202C" w:rsidRDefault="00AB423C" w:rsidP="00DC202C">
      <w:pPr>
        <w:numPr>
          <w:ilvl w:val="0"/>
          <w:numId w:val="6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lastRenderedPageBreak/>
        <w:t>В образовательном отношении – уяснение основополагающих принципов, утвердившихся в качестве жизненной нормы российской культуры;</w:t>
      </w:r>
    </w:p>
    <w:p w:rsidR="00AB423C" w:rsidRPr="00DC202C" w:rsidRDefault="00AB423C" w:rsidP="00DC202C">
      <w:pPr>
        <w:numPr>
          <w:ilvl w:val="0"/>
          <w:numId w:val="6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 воспитательном отношении – формирование чувства личной причастности к представленной системе жизненных установок, осознание неразрывности с духовно – нравственной традицией нашего народа;</w:t>
      </w:r>
    </w:p>
    <w:p w:rsidR="00AB423C" w:rsidRPr="00DC202C" w:rsidRDefault="00AB423C" w:rsidP="00DC202C">
      <w:pPr>
        <w:numPr>
          <w:ilvl w:val="0"/>
          <w:numId w:val="6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 личностно – развивающем отношении – утверждение жизненной позиции и ценностных ориентиров, основанных на многовековом опыте нашего народа.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  <w:t>Научная основа курса.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Курс «Истоки» в своей основе имеет ряд фундаментальных наук, до сих пор практически не представленных в школьном современном образовании. Это: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а) отечественная и зарубежная культурология, раскрывающая феноменологию культуры, рассматривающая ее как «текст» и разрабатывающая методы раскрытия его смыслов;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б) отечественная и зарубежная этнология, анализирующая и описывающая материальную культуру, жизненный уклад и духовно – нравственные ценности разных народов;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в) социальная и культурная антропология, исследующая разнообразие связей человека с внешней средой, установки его внутреннего мира и социокультурные роли.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Теоретические и методологические достижения наук, положенных в основу курса «Истоки», подчинены его воспитательным и образовательным целям. В итоге сердцевину учебного содержания курса составили универсалии культуры – устойчивые идеалы, ценности и категории сознания и бытия, передаваемые из поколения в поколение и обеспечивающие устойчивость цивилизации и преемственность культуры.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 учебном курсе «Истоки» универсалии отечественной культуры условно можно разделить на несколько смысловых рядов (содержательных линий):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1)     Универсалии духовного мира;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2)     Универсалии нравственности;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3)     Универсалии деятельности;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4)     Универсалии социума;</w:t>
      </w:r>
    </w:p>
    <w:p w:rsidR="00E71758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5)     Универсалии природно – культурного пространства.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  <w:t>Методология курса.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Методологической основой преподавания учебного курса «Истоки» является социокультурный системный подход.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Важно и то, что социокультурный подход направляет развитие на утверждение человека в обществе, создает условия для управления внутренними ресурсами человека, формирует социокультурный стержень всех участников образовательного  процесса, вырабатывает «социальный иммунитет», позволяющий защитить ребенка, подростка от негативных воздействий внешней среды.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Социокультурный подход позволяет образование школьников рассматривать как единую систему, как комплексную проблему, затрагивающую методологические, психологические, внутрипредметные и  другие аспекты.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 основе преподавания учебного курса «Истоки» лежит идея активного образования  – одна из ведущих в социокультурном системном подходе. На практике эта идея воплощается с помощью активных форм обучения. Главными целями </w:t>
      </w: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eastAsia="ru-RU"/>
        </w:rPr>
        <w:t>системы активных форм</w:t>
      </w: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являются развитие у учащихся духовно – нравственных ценностей, накопление социокультурного опыта, развитие навыков общения, управления собственной  деятельностью, деятельностью группы, эффективного  взаимодействия, обеспечивающего достижение значимых для индивидуума и  группы результатов.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lastRenderedPageBreak/>
        <w:t>В каждом активном занятии выделяются пять аспектов:</w:t>
      </w:r>
    </w:p>
    <w:p w:rsidR="00AB423C" w:rsidRPr="00DC202C" w:rsidRDefault="00AB423C" w:rsidP="00DC202C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Содержательный – освоение социокультурных и духовных нравственных категорий учебного курса «Истоки»;</w:t>
      </w:r>
    </w:p>
    <w:p w:rsidR="00AB423C" w:rsidRPr="00DC202C" w:rsidRDefault="00AB423C" w:rsidP="00DC202C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Коммуникативный – развитие способности эффективного общения;</w:t>
      </w:r>
    </w:p>
    <w:p w:rsidR="00AB423C" w:rsidRPr="00DC202C" w:rsidRDefault="00AB423C" w:rsidP="00DC202C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Управленческий – развитие управленческих способностей;</w:t>
      </w:r>
    </w:p>
    <w:p w:rsidR="00AB423C" w:rsidRPr="00DC202C" w:rsidRDefault="00AB423C" w:rsidP="00DC202C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Психологический – формирование мотивации на работу в группе и совместное достижение значимых результатов;</w:t>
      </w:r>
    </w:p>
    <w:p w:rsidR="00AB423C" w:rsidRPr="00DC202C" w:rsidRDefault="00AB423C" w:rsidP="00DC202C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Социокультурный  — осознание смысла служения Отечеству.</w:t>
      </w:r>
    </w:p>
    <w:p w:rsidR="00AB423C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Это позволяет выйти на новое понимание качества образования, включающего не только усвоение содержания, но и развитие духовности, коммуникативности  и  управленческих умений, а также мотивации к обучению и приобретению социокультурного опыта.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  <w:t>Общая характеристика предмета.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Программа «Истоки» представляет собой апробированную образовательно – воспитательную и дидактическую систему призванную формировать личность на основе духовно – нравственных и социокультурных российских традиций. Учебно – методический комплект, состоящий из программы с комментариями, учебных пособий, рабочих тетрадей и методических разработок, последовательно раскрывает смысл универсалий отечественной культуры.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Авторы программы учебного курса сопоставляют достижения этнологии, культурной антропологии, культурологии, религиоведения, а также этики, эстетики и истории повседневности. Педагогическая основа курса во многом опирается на традиции русской педагогики, ведущей свое начало от школы К. Д. Ушинского. Вместе с тем, психолого – педагогическая и методическая концепция «Истоков» учитывает новейшие достижения психологии, современные педагогические технологии и методики. Образовательный  процесс направлен на становление личности при ее активном и осознанном собственном участии на основе</w:t>
      </w:r>
    </w:p>
    <w:p w:rsidR="00813C8D" w:rsidRPr="00DC202C" w:rsidRDefault="00AB423C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  <w:lang w:eastAsia="ru-RU"/>
        </w:rPr>
        <w:t>Место курса</w:t>
      </w:r>
      <w:r w:rsidR="00813C8D" w:rsidRPr="00DC202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  <w:lang w:eastAsia="ru-RU"/>
        </w:rPr>
        <w:t xml:space="preserve"> в учебном плане и ценностные ориентиры его содержания.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Курс «Истоки» в образовательном процессе школы представлен в качестве отдельного учебного предмета регионального компонента базисного учебного плана с 5- 9 класс.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 основной школе открывается новый, второй концентр в познании социокультурных истоков: обучащиеся приобщаются к главным категориям жизни Отечества.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 5 – м  классе эта задача решается посредством цикла «Память и мудрость Отечества», в рамках которого идет знакомство с семью выдающимися памятниками отечественной культуры и образа жизни, в каждом из которых «прочитывается» тот или иной основополагающий идеал (лад, мерность, преображение, соборность, согласие, державность и т.п.)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 6 – м классе («Слово и образ Отечества») обучающиеся уясняют «код» пространства (края и земли, рубежи и пределы, образы территорий, памятные и приметные места и т.п.) и ритмы времени (календарные системы, годичный и жизненный циклы, духовное и метафорическое прочтение времени) как важнейшие цивилизационные ценности, учатся видеть диалектику священного и мирского, религиозного и светского.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 7- м классе («Истоки дела и подвига») обучающиеся осознают истоки мастерства и предназначение дела (земледелие, ремесло, ратное дело, священство), а также смысл подвига в его традиционном прочтении.</w:t>
      </w: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 8 – м классе («Истоки творчества») обучающиеся осваивают важнейшие проявления творческой деятельности человека и ее плоды. Учатся прочитывать язык знака – символа – образа в отечественной культуре и искусстве.</w:t>
      </w:r>
    </w:p>
    <w:p w:rsidR="00813C8D" w:rsidRPr="00DC202C" w:rsidRDefault="00265F5A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lastRenderedPageBreak/>
        <w:t>В 9 – м классе («В поисках И</w:t>
      </w:r>
      <w:r w:rsidR="00813C8D"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стины») представлены различные пути к истине, которыми веками шел человек в нашем Отечестве.</w:t>
      </w:r>
    </w:p>
    <w:p w:rsidR="00433DFB" w:rsidRPr="00DC202C" w:rsidRDefault="00433DFB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</w:pP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УЧЕБНЫЙ  ПЛАН  КУРСА</w:t>
      </w:r>
    </w:p>
    <w:p w:rsidR="00433DFB" w:rsidRPr="00DC202C" w:rsidRDefault="00433DFB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</w:p>
    <w:tbl>
      <w:tblPr>
        <w:tblW w:w="0" w:type="auto"/>
        <w:jc w:val="center"/>
        <w:tblInd w:w="-30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8"/>
        <w:gridCol w:w="5017"/>
        <w:gridCol w:w="2213"/>
      </w:tblGrid>
      <w:tr w:rsidR="00813C8D" w:rsidRPr="00DC202C" w:rsidTr="005F108E">
        <w:trPr>
          <w:jc w:val="center"/>
        </w:trPr>
        <w:tc>
          <w:tcPr>
            <w:tcW w:w="1668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5017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Наименование</w:t>
            </w:r>
          </w:p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учебных курсов</w:t>
            </w:r>
          </w:p>
        </w:tc>
        <w:tc>
          <w:tcPr>
            <w:tcW w:w="221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Количество часов</w:t>
            </w:r>
          </w:p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</w:tr>
      <w:tr w:rsidR="00813C8D" w:rsidRPr="00DC202C" w:rsidTr="005F108E">
        <w:trPr>
          <w:jc w:val="center"/>
        </w:trPr>
        <w:tc>
          <w:tcPr>
            <w:tcW w:w="1668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7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Память и мудрость Отечества</w:t>
            </w:r>
          </w:p>
        </w:tc>
        <w:tc>
          <w:tcPr>
            <w:tcW w:w="221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</w:t>
            </w:r>
            <w:r w:rsidR="003F2696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4</w:t>
            </w:r>
          </w:p>
        </w:tc>
      </w:tr>
      <w:tr w:rsidR="00813C8D" w:rsidRPr="00DC202C" w:rsidTr="005F108E">
        <w:trPr>
          <w:jc w:val="center"/>
        </w:trPr>
        <w:tc>
          <w:tcPr>
            <w:tcW w:w="1668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7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Слово и образ Отечества</w:t>
            </w:r>
          </w:p>
        </w:tc>
        <w:tc>
          <w:tcPr>
            <w:tcW w:w="221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</w:t>
            </w:r>
            <w:r w:rsidR="003F2696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4</w:t>
            </w:r>
          </w:p>
        </w:tc>
      </w:tr>
      <w:tr w:rsidR="00813C8D" w:rsidRPr="00DC202C" w:rsidTr="005F108E">
        <w:trPr>
          <w:jc w:val="center"/>
        </w:trPr>
        <w:tc>
          <w:tcPr>
            <w:tcW w:w="1668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17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Истоки дела и подвига</w:t>
            </w:r>
          </w:p>
        </w:tc>
        <w:tc>
          <w:tcPr>
            <w:tcW w:w="221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</w:t>
            </w:r>
            <w:r w:rsidR="003F2696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4</w:t>
            </w:r>
          </w:p>
        </w:tc>
      </w:tr>
      <w:tr w:rsidR="00813C8D" w:rsidRPr="00DC202C" w:rsidTr="005F108E">
        <w:trPr>
          <w:jc w:val="center"/>
        </w:trPr>
        <w:tc>
          <w:tcPr>
            <w:tcW w:w="1668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17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Истоки творчества</w:t>
            </w:r>
          </w:p>
        </w:tc>
        <w:tc>
          <w:tcPr>
            <w:tcW w:w="221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</w:t>
            </w:r>
            <w:r w:rsidR="003F2696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4</w:t>
            </w:r>
          </w:p>
        </w:tc>
      </w:tr>
      <w:tr w:rsidR="00813C8D" w:rsidRPr="00DC202C" w:rsidTr="005F108E">
        <w:trPr>
          <w:jc w:val="center"/>
        </w:trPr>
        <w:tc>
          <w:tcPr>
            <w:tcW w:w="1668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17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В поисках Истины</w:t>
            </w:r>
          </w:p>
        </w:tc>
        <w:tc>
          <w:tcPr>
            <w:tcW w:w="221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34</w:t>
            </w:r>
          </w:p>
        </w:tc>
      </w:tr>
    </w:tbl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 </w:t>
      </w:r>
      <w:r w:rsidRPr="00DC202C"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  <w:t>Содержание курса.</w:t>
      </w:r>
    </w:p>
    <w:p w:rsidR="00433DFB" w:rsidRPr="00DC202C" w:rsidRDefault="00433DFB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</w:p>
    <w:tbl>
      <w:tblPr>
        <w:tblW w:w="0" w:type="auto"/>
        <w:jc w:val="center"/>
        <w:tblInd w:w="-16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0"/>
        <w:gridCol w:w="7320"/>
        <w:gridCol w:w="1493"/>
      </w:tblGrid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1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Соха и топор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4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Крестьянские хоромы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4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Соловки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5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Храм Покрова на Нерли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5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Икона «Живоначальная Троица»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5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Московский Кремль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5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Летописи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566520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81F21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2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</w:t>
            </w:r>
            <w:r w:rsidR="00B766B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4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Слово и образ Отечества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566520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1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Отечество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566520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1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Столица, края, земли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566520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4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Рубежи и пределы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2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Слово и образ малой Родины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566520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1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566520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5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Памятные и приметные места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Слово и образ времени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566520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1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Жизненный круг времени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4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Годичный круг времени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4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Малые круги: седмица и день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2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Активный экзамен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81F21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</w:t>
            </w:r>
            <w:r w:rsidR="00B766B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4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2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Крестьяне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5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Мастера — ремесленники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5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Купцы и предприниматели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7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Воинство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5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Священство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6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Активный экзамен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2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566520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2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</w:t>
            </w:r>
            <w:r w:rsidR="00B766B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4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1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Творчество: дух и формы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14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Истоки образа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10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Истоки творчества разума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6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Активный экзамен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2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566520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1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</w:t>
            </w:r>
            <w:r w:rsidR="00B766B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4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2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Пути к истине: взгляд человеческий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7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Начало пути к Истине: неотмирные и плененные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8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Дела на пути к Истине: деятели и дельцы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8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Испытания на пути к Истине: подвижники и самодовольные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7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566520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2</w:t>
            </w:r>
          </w:p>
        </w:tc>
      </w:tr>
      <w:tr w:rsidR="00813C8D" w:rsidRPr="00DC202C" w:rsidTr="005F108E">
        <w:trPr>
          <w:jc w:val="center"/>
        </w:trPr>
        <w:tc>
          <w:tcPr>
            <w:tcW w:w="11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3" w:type="dxa"/>
            <w:tcBorders>
              <w:top w:val="single" w:sz="6" w:space="0" w:color="161D17"/>
              <w:left w:val="single" w:sz="6" w:space="0" w:color="161D17"/>
              <w:bottom w:val="single" w:sz="6" w:space="0" w:color="161D17"/>
              <w:right w:val="single" w:sz="6" w:space="0" w:color="161D1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13C8D" w:rsidRPr="00DC202C" w:rsidRDefault="00813C8D" w:rsidP="00DC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DC202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34</w:t>
            </w:r>
          </w:p>
        </w:tc>
      </w:tr>
    </w:tbl>
    <w:p w:rsidR="001D7A25" w:rsidRPr="00DC202C" w:rsidRDefault="001D7A25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</w:pPr>
    </w:p>
    <w:p w:rsidR="001D7A25" w:rsidRPr="00DC202C" w:rsidRDefault="001D7A25" w:rsidP="00DC202C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DC202C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обучения</w:t>
      </w:r>
    </w:p>
    <w:p w:rsidR="001D7A25" w:rsidRPr="00DC202C" w:rsidRDefault="001D7A25" w:rsidP="00DC202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Обучение детей по программе курса должно быть направлено на достиже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ние следующих личностных, метапредметных и предметных ре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зультатов освоения содержания.</w:t>
      </w:r>
    </w:p>
    <w:p w:rsidR="001D7A25" w:rsidRPr="00DC202C" w:rsidRDefault="001D7A25" w:rsidP="00DC202C">
      <w:pPr>
        <w:spacing w:after="0"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C202C">
        <w:rPr>
          <w:rFonts w:ascii="Times New Roman" w:hAnsi="Times New Roman" w:cs="Times New Roman"/>
          <w:b/>
          <w:bCs/>
          <w:sz w:val="24"/>
          <w:szCs w:val="24"/>
        </w:rPr>
        <w:t>Требования к личностным результатам:</w:t>
      </w:r>
    </w:p>
    <w:p w:rsidR="001D7A25" w:rsidRPr="00DC202C" w:rsidRDefault="001D7A25" w:rsidP="00DC202C">
      <w:pPr>
        <w:numPr>
          <w:ilvl w:val="0"/>
          <w:numId w:val="10"/>
        </w:numPr>
        <w:tabs>
          <w:tab w:val="clear" w:pos="108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ти, чувства гордости за свою Родину;</w:t>
      </w:r>
    </w:p>
    <w:p w:rsidR="001D7A25" w:rsidRPr="00DC202C" w:rsidRDefault="001D7A25" w:rsidP="00DC202C">
      <w:pPr>
        <w:numPr>
          <w:ilvl w:val="0"/>
          <w:numId w:val="10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формирование образа мира как единого и целостного при разнообразии культур, национальностей, религий, воспитание до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верия и уважения к истории и культуре всех народов;</w:t>
      </w:r>
    </w:p>
    <w:p w:rsidR="001D7A25" w:rsidRPr="00DC202C" w:rsidRDefault="001D7A25" w:rsidP="00DC202C">
      <w:pPr>
        <w:numPr>
          <w:ilvl w:val="0"/>
          <w:numId w:val="10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1D7A25" w:rsidRPr="00DC202C" w:rsidRDefault="001D7A25" w:rsidP="00DC202C">
      <w:pPr>
        <w:numPr>
          <w:ilvl w:val="0"/>
          <w:numId w:val="10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развитие этических чувств как регуляторов морального по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ведения;</w:t>
      </w:r>
    </w:p>
    <w:p w:rsidR="001D7A25" w:rsidRPr="00DC202C" w:rsidRDefault="001D7A25" w:rsidP="00DC202C">
      <w:pPr>
        <w:numPr>
          <w:ilvl w:val="0"/>
          <w:numId w:val="10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воспитание доброжелательности и эмоционально-нрав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ственной отзывчивости, понимания и сопереживания чувствам других людей;</w:t>
      </w:r>
    </w:p>
    <w:p w:rsidR="001D7A25" w:rsidRPr="00DC202C" w:rsidRDefault="001D7A25" w:rsidP="00DC202C">
      <w:pPr>
        <w:numPr>
          <w:ilvl w:val="0"/>
          <w:numId w:val="10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развитие начальных форм регуляции своих эмо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циональных состояний;</w:t>
      </w:r>
    </w:p>
    <w:p w:rsidR="001D7A25" w:rsidRPr="00DC202C" w:rsidRDefault="001D7A25" w:rsidP="00DC202C">
      <w:pPr>
        <w:numPr>
          <w:ilvl w:val="0"/>
          <w:numId w:val="10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lastRenderedPageBreak/>
        <w:t>развитие навыков сотрудничества со взрослыми и сверстни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1D7A25" w:rsidRPr="00DC202C" w:rsidRDefault="001D7A25" w:rsidP="00DC202C">
      <w:pPr>
        <w:numPr>
          <w:ilvl w:val="0"/>
          <w:numId w:val="10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наличие мотивации к труду, работе на результат, бережно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му отношению к материальным и духовным ценностям.</w:t>
      </w:r>
    </w:p>
    <w:p w:rsidR="001D7A25" w:rsidRPr="00DC202C" w:rsidRDefault="001D7A25" w:rsidP="00DC202C">
      <w:pPr>
        <w:spacing w:after="0" w:line="360" w:lineRule="auto"/>
        <w:ind w:left="426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C202C">
        <w:rPr>
          <w:rFonts w:ascii="Times New Roman" w:hAnsi="Times New Roman" w:cs="Times New Roman"/>
          <w:b/>
          <w:bCs/>
          <w:sz w:val="24"/>
          <w:szCs w:val="24"/>
        </w:rPr>
        <w:t>Требования к метапредметным результатам:</w:t>
      </w:r>
    </w:p>
    <w:p w:rsidR="001D7A25" w:rsidRPr="00DC202C" w:rsidRDefault="001D7A25" w:rsidP="00DC202C">
      <w:pPr>
        <w:numPr>
          <w:ilvl w:val="0"/>
          <w:numId w:val="1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чи учебной деятельности, а также находить средства её осуществ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ления;</w:t>
      </w:r>
    </w:p>
    <w:p w:rsidR="001D7A25" w:rsidRPr="00DC202C" w:rsidRDefault="001D7A25" w:rsidP="00DC202C">
      <w:pPr>
        <w:numPr>
          <w:ilvl w:val="0"/>
          <w:numId w:val="1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формирование умений планировать, контролировать и оце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тивы в их выполнение на основе оценки и с учётом характера оши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бок; понимать причины успеха/неуспеха учебной деятельности;</w:t>
      </w:r>
    </w:p>
    <w:p w:rsidR="001D7A25" w:rsidRPr="00DC202C" w:rsidRDefault="001D7A25" w:rsidP="00DC202C">
      <w:pPr>
        <w:numPr>
          <w:ilvl w:val="0"/>
          <w:numId w:val="1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адекватное использование речевых средств и средств ин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формационно-коммуникационных технологий для решения раз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личных коммуникативных и познавательных задач;</w:t>
      </w:r>
    </w:p>
    <w:p w:rsidR="001D7A25" w:rsidRPr="00DC202C" w:rsidRDefault="001D7A25" w:rsidP="00DC202C">
      <w:pPr>
        <w:numPr>
          <w:ilvl w:val="0"/>
          <w:numId w:val="1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умение осуществлять информационный поиск для выполне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ния учебных заданий;</w:t>
      </w:r>
    </w:p>
    <w:p w:rsidR="001D7A25" w:rsidRPr="00DC202C" w:rsidRDefault="001D7A25" w:rsidP="00DC202C">
      <w:pPr>
        <w:numPr>
          <w:ilvl w:val="0"/>
          <w:numId w:val="1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1D7A25" w:rsidRPr="00DC202C" w:rsidRDefault="001D7A25" w:rsidP="00DC202C">
      <w:pPr>
        <w:numPr>
          <w:ilvl w:val="0"/>
          <w:numId w:val="1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овладение логическими действиями анализа, синтеза, срав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нения, обобщения, классификации, установления аналогий и при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чинно-следственных связей, построения рассуждений, отнесения к известным понятиям;</w:t>
      </w:r>
    </w:p>
    <w:p w:rsidR="001D7A25" w:rsidRPr="00DC202C" w:rsidRDefault="001D7A25" w:rsidP="00DC202C">
      <w:pPr>
        <w:numPr>
          <w:ilvl w:val="0"/>
          <w:numId w:val="1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готовность слушать собеседника, вести диалог, признавать возможность существования различных точек зрения и права  иметь свою собственную; излагать своё мнение и аргумен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тировать свою точку зрения и оценку событий;</w:t>
      </w:r>
    </w:p>
    <w:p w:rsidR="001D7A25" w:rsidRPr="00DC202C" w:rsidRDefault="001D7A25" w:rsidP="00DC202C">
      <w:pPr>
        <w:numPr>
          <w:ilvl w:val="0"/>
          <w:numId w:val="1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достижения, умение</w:t>
      </w:r>
      <w:r w:rsidRPr="00DC202C">
        <w:rPr>
          <w:rFonts w:ascii="Times New Roman" w:hAnsi="Times New Roman" w:cs="Times New Roman"/>
          <w:sz w:val="24"/>
          <w:szCs w:val="24"/>
        </w:rPr>
        <w:br/>
        <w:t>договориться о распределении ролей в совместной деятельнос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ти;</w:t>
      </w:r>
    </w:p>
    <w:p w:rsidR="001D7A25" w:rsidRPr="00DC202C" w:rsidRDefault="001D7A25" w:rsidP="00DC202C">
      <w:pPr>
        <w:numPr>
          <w:ilvl w:val="0"/>
          <w:numId w:val="1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адекватно оценивать поведение свое  и  окружающих.</w:t>
      </w:r>
    </w:p>
    <w:p w:rsidR="001D7A25" w:rsidRPr="00DC202C" w:rsidRDefault="001D7A25" w:rsidP="00DC202C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D7A25" w:rsidRPr="00DC202C" w:rsidRDefault="001D7A25" w:rsidP="00DC202C">
      <w:pPr>
        <w:spacing w:after="0"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DC202C">
        <w:rPr>
          <w:rFonts w:ascii="Times New Roman" w:hAnsi="Times New Roman" w:cs="Times New Roman"/>
          <w:b/>
          <w:bCs/>
          <w:sz w:val="24"/>
          <w:szCs w:val="24"/>
        </w:rPr>
        <w:t>Требования к предметным результатам:</w:t>
      </w:r>
    </w:p>
    <w:p w:rsidR="001D7A25" w:rsidRPr="00DC202C" w:rsidRDefault="001D7A25" w:rsidP="00DC202C">
      <w:pPr>
        <w:numPr>
          <w:ilvl w:val="0"/>
          <w:numId w:val="12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1D7A25" w:rsidRPr="00DC202C" w:rsidRDefault="001D7A25" w:rsidP="00DC202C">
      <w:pPr>
        <w:numPr>
          <w:ilvl w:val="0"/>
          <w:numId w:val="12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lastRenderedPageBreak/>
        <w:t>знакомство с основами светской и религиозной морали, по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нимание их значения в выстраивании конструктивных отношений в обществе;</w:t>
      </w:r>
    </w:p>
    <w:p w:rsidR="001D7A25" w:rsidRPr="00DC202C" w:rsidRDefault="001D7A25" w:rsidP="00DC202C">
      <w:pPr>
        <w:numPr>
          <w:ilvl w:val="0"/>
          <w:numId w:val="12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светской этике, религиозной культуре и их роли в истории и современно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сти России;</w:t>
      </w:r>
    </w:p>
    <w:p w:rsidR="001D7A25" w:rsidRPr="00DC202C" w:rsidRDefault="001D7A25" w:rsidP="00DC202C">
      <w:pPr>
        <w:numPr>
          <w:ilvl w:val="0"/>
          <w:numId w:val="12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02C">
        <w:rPr>
          <w:rFonts w:ascii="Times New Roman" w:hAnsi="Times New Roman" w:cs="Times New Roman"/>
          <w:sz w:val="24"/>
          <w:szCs w:val="24"/>
        </w:rPr>
        <w:t>осознание ценности нравственности и духовности в челове</w:t>
      </w:r>
      <w:r w:rsidRPr="00DC202C">
        <w:rPr>
          <w:rFonts w:ascii="Times New Roman" w:hAnsi="Times New Roman" w:cs="Times New Roman"/>
          <w:sz w:val="24"/>
          <w:szCs w:val="24"/>
        </w:rPr>
        <w:softHyphen/>
        <w:t>ческой жизни.</w:t>
      </w:r>
    </w:p>
    <w:p w:rsidR="001D7A25" w:rsidRPr="00DC202C" w:rsidRDefault="001D7A25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</w:pP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 </w:t>
      </w:r>
      <w:r w:rsidRPr="00DC202C"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4"/>
          <w:szCs w:val="24"/>
          <w:lang w:eastAsia="ru-RU"/>
        </w:rPr>
        <w:t>Методические и учебные  пособия</w:t>
      </w:r>
    </w:p>
    <w:p w:rsidR="0057011D" w:rsidRPr="00DC202C" w:rsidRDefault="0057011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</w:p>
    <w:p w:rsidR="00813C8D" w:rsidRPr="00DC202C" w:rsidRDefault="00813C8D" w:rsidP="00DC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Преподавание учебного курса в основной школе обеспечено следующим 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социокультурным учебно-методическим комплексом:</w:t>
      </w:r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Камкин А. В., Кузьмин И. А. «Программа учебного курса «Истоки» (5-11 классы), (Исток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оведение.Том 10, с.87-134, 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).</w:t>
      </w:r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Камкин А. В. Истоки. Учебное пособие для 5 класса общеобразовательных учебных заведений 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(Издательский дом «Истоки», 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).</w:t>
      </w:r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Камкин А. В. Истоки. Учебное пособие для 6 класса общеобразовательных учебных заведений 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(Издательский дом «Истоки», 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).</w:t>
      </w:r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Камкин А. В. Истоки. Учебное пособие для 7 класса общеобразовательных учебных заведений (Издательс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кий дом «Истоки», 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).</w:t>
      </w:r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Камкин А. В. Истоки. Учебное пособие для 8 класса общеобразовательных учебных заведений 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(Издательский дом «Истоки», 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).</w:t>
      </w:r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Камкин А. В. Истоки. Учебное пособие для 9 класса общеобразовательных учебных заведений (Издательский дом «И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стоки», 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).</w:t>
      </w:r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Красикова Н. Б., Твардовская Н. Ю. Истоки. Рабочая тетрадь для 5 класса. Части I и II./ Под общей редакцией Кузьмина И.А. 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(Издательский дом «Истоки», 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).</w:t>
      </w:r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Красикова Н. Б., Твардовская Н. Ю. Истоки. Рабочая тетрадь для 6 класса. Части I и II./ Под общей редакцией Кузьмина И. А. 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(Издательский дом «Истоки», 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).</w:t>
      </w:r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Голубцова Т. И., Красикова Н. Б. Истоки. Рабочая тетрадь для 7 класса. Части I и II./ Под общей редакцией Кузьмина И. А. 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(Издательский дом «Истоки», 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).</w:t>
      </w:r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Красикова Н. Б. Истоки. Рабочая тетрадь для 8 класса. Части I и II./ Под общей редакцией Кузьмина И. А. 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(Издательский дом «Истоки», 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).</w:t>
      </w:r>
    </w:p>
    <w:p w:rsidR="006033D9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«Истоки»-5. Методическое пособие «Активные формы обучения (системная разработка)» (Истоковедение.Том 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2, Издание 3-е, дополненное,2015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, с.155-245).</w:t>
      </w:r>
      <w:bookmarkStart w:id="0" w:name="_GoBack"/>
      <w:bookmarkEnd w:id="0"/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«Истоки»-5. Общие комментарии к дидактическому материалу и тетради (Истоковедение. Том 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2. Издание 3-е, дополненное,2015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, с.145-154).</w:t>
      </w:r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«Истоки»-6. Методическое пособие «Активные формы обучения (системная разработка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)» (Истоковедение.Том 8, 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, с.265-316).</w:t>
      </w:r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«Истоки»-7. Методическое пособие «Активные формы обучения (системная разработ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ка)» (Истоковедение.Том 9, 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, с.85-165).</w:t>
      </w:r>
    </w:p>
    <w:p w:rsidR="00813C8D" w:rsidRPr="00DC202C" w:rsidRDefault="00813C8D" w:rsidP="00DC202C">
      <w:pPr>
        <w:numPr>
          <w:ilvl w:val="0"/>
          <w:numId w:val="7"/>
        </w:numPr>
        <w:shd w:val="clear" w:color="auto" w:fill="FFFFFF"/>
        <w:spacing w:after="0" w:line="240" w:lineRule="auto"/>
        <w:ind w:left="25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«Истоки»-8. Методическое пособие «Активные формы обучения (системная разработк</w:t>
      </w:r>
      <w:r w:rsidR="0057011D"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а)» (Истоковедение.Том 10, 2015</w:t>
      </w:r>
      <w:r w:rsidRPr="00DC20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, с.181-264).</w:t>
      </w:r>
    </w:p>
    <w:p w:rsidR="006033D9" w:rsidRPr="00DC202C" w:rsidRDefault="006033D9" w:rsidP="00DC202C">
      <w:pPr>
        <w:rPr>
          <w:rFonts w:ascii="Times New Roman" w:hAnsi="Times New Roman" w:cs="Times New Roman"/>
          <w:sz w:val="24"/>
          <w:szCs w:val="24"/>
        </w:rPr>
      </w:pPr>
    </w:p>
    <w:p w:rsidR="006033D9" w:rsidRPr="00DC202C" w:rsidRDefault="006033D9" w:rsidP="00DC202C">
      <w:pPr>
        <w:rPr>
          <w:rFonts w:ascii="Times New Roman" w:hAnsi="Times New Roman" w:cs="Times New Roman"/>
          <w:sz w:val="24"/>
          <w:szCs w:val="24"/>
        </w:rPr>
      </w:pPr>
    </w:p>
    <w:sectPr w:rsidR="006033D9" w:rsidRPr="00DC202C" w:rsidSect="00CF2361">
      <w:foot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775" w:rsidRDefault="009B3775" w:rsidP="00177341">
      <w:pPr>
        <w:spacing w:after="0" w:line="240" w:lineRule="auto"/>
      </w:pPr>
      <w:r>
        <w:separator/>
      </w:r>
    </w:p>
  </w:endnote>
  <w:endnote w:type="continuationSeparator" w:id="1">
    <w:p w:rsidR="009B3775" w:rsidRDefault="009B3775" w:rsidP="0017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114414"/>
      <w:docPartObj>
        <w:docPartGallery w:val="Page Numbers (Bottom of Page)"/>
        <w:docPartUnique/>
      </w:docPartObj>
    </w:sdtPr>
    <w:sdtContent>
      <w:p w:rsidR="00177341" w:rsidRDefault="00E17379">
        <w:pPr>
          <w:pStyle w:val="af1"/>
          <w:jc w:val="right"/>
        </w:pPr>
        <w:r>
          <w:fldChar w:fldCharType="begin"/>
        </w:r>
        <w:r w:rsidR="00177341">
          <w:instrText>PAGE   \* MERGEFORMAT</w:instrText>
        </w:r>
        <w:r>
          <w:fldChar w:fldCharType="separate"/>
        </w:r>
        <w:r w:rsidR="00A27A71">
          <w:rPr>
            <w:noProof/>
          </w:rPr>
          <w:t>1</w:t>
        </w:r>
        <w:r>
          <w:fldChar w:fldCharType="end"/>
        </w:r>
      </w:p>
    </w:sdtContent>
  </w:sdt>
  <w:p w:rsidR="00177341" w:rsidRDefault="0017734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775" w:rsidRDefault="009B3775" w:rsidP="00177341">
      <w:pPr>
        <w:spacing w:after="0" w:line="240" w:lineRule="auto"/>
      </w:pPr>
      <w:r>
        <w:separator/>
      </w:r>
    </w:p>
  </w:footnote>
  <w:footnote w:type="continuationSeparator" w:id="1">
    <w:p w:rsidR="009B3775" w:rsidRDefault="009B3775" w:rsidP="00177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3363"/>
    <w:multiLevelType w:val="hybridMultilevel"/>
    <w:tmpl w:val="7E06429C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21834972"/>
    <w:multiLevelType w:val="hybridMultilevel"/>
    <w:tmpl w:val="D81EABEC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6E439D4"/>
    <w:multiLevelType w:val="hybridMultilevel"/>
    <w:tmpl w:val="4EF0D8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9A133F5"/>
    <w:multiLevelType w:val="hybridMultilevel"/>
    <w:tmpl w:val="090096C0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B382F4E"/>
    <w:multiLevelType w:val="multilevel"/>
    <w:tmpl w:val="01B4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0792D"/>
    <w:multiLevelType w:val="multilevel"/>
    <w:tmpl w:val="1A88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E125B"/>
    <w:multiLevelType w:val="hybridMultilevel"/>
    <w:tmpl w:val="A0685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77B4D"/>
    <w:multiLevelType w:val="multilevel"/>
    <w:tmpl w:val="213A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715FA"/>
    <w:multiLevelType w:val="multilevel"/>
    <w:tmpl w:val="7524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714365"/>
    <w:multiLevelType w:val="multilevel"/>
    <w:tmpl w:val="6A16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53B53"/>
    <w:multiLevelType w:val="multilevel"/>
    <w:tmpl w:val="182C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A95C26"/>
    <w:multiLevelType w:val="multilevel"/>
    <w:tmpl w:val="DC24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11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E19"/>
    <w:rsid w:val="00021218"/>
    <w:rsid w:val="00036549"/>
    <w:rsid w:val="000415A4"/>
    <w:rsid w:val="00050E01"/>
    <w:rsid w:val="00095F28"/>
    <w:rsid w:val="000B1A90"/>
    <w:rsid w:val="000D28DD"/>
    <w:rsid w:val="00125C2D"/>
    <w:rsid w:val="001316A9"/>
    <w:rsid w:val="001674F0"/>
    <w:rsid w:val="00177341"/>
    <w:rsid w:val="001D7A25"/>
    <w:rsid w:val="00242194"/>
    <w:rsid w:val="0026122C"/>
    <w:rsid w:val="00265F5A"/>
    <w:rsid w:val="0028581A"/>
    <w:rsid w:val="002F37EE"/>
    <w:rsid w:val="00302C4F"/>
    <w:rsid w:val="0030424B"/>
    <w:rsid w:val="00373D4C"/>
    <w:rsid w:val="00383E9E"/>
    <w:rsid w:val="003A74DC"/>
    <w:rsid w:val="003C60FF"/>
    <w:rsid w:val="003C7E19"/>
    <w:rsid w:val="003F2696"/>
    <w:rsid w:val="00433DFB"/>
    <w:rsid w:val="00444FDE"/>
    <w:rsid w:val="004751A5"/>
    <w:rsid w:val="004F484F"/>
    <w:rsid w:val="00566520"/>
    <w:rsid w:val="0057011D"/>
    <w:rsid w:val="00596769"/>
    <w:rsid w:val="005A2D38"/>
    <w:rsid w:val="005C3400"/>
    <w:rsid w:val="005E3C29"/>
    <w:rsid w:val="005F108E"/>
    <w:rsid w:val="006033D9"/>
    <w:rsid w:val="00637287"/>
    <w:rsid w:val="006A019C"/>
    <w:rsid w:val="006B566A"/>
    <w:rsid w:val="007915E0"/>
    <w:rsid w:val="007C221E"/>
    <w:rsid w:val="007C5FBF"/>
    <w:rsid w:val="007D5D97"/>
    <w:rsid w:val="00813C8D"/>
    <w:rsid w:val="0084530E"/>
    <w:rsid w:val="00881F21"/>
    <w:rsid w:val="008C1B5E"/>
    <w:rsid w:val="008F7690"/>
    <w:rsid w:val="009A2D9B"/>
    <w:rsid w:val="009B3775"/>
    <w:rsid w:val="00A242F9"/>
    <w:rsid w:val="00A27A71"/>
    <w:rsid w:val="00A547CD"/>
    <w:rsid w:val="00A6774A"/>
    <w:rsid w:val="00A70FED"/>
    <w:rsid w:val="00AA44CE"/>
    <w:rsid w:val="00AB423C"/>
    <w:rsid w:val="00AD7CE4"/>
    <w:rsid w:val="00B766B0"/>
    <w:rsid w:val="00CC2F7C"/>
    <w:rsid w:val="00CF2361"/>
    <w:rsid w:val="00CF4DF1"/>
    <w:rsid w:val="00D65F1B"/>
    <w:rsid w:val="00D84ADE"/>
    <w:rsid w:val="00DC202C"/>
    <w:rsid w:val="00DE096B"/>
    <w:rsid w:val="00DF48AF"/>
    <w:rsid w:val="00E035E4"/>
    <w:rsid w:val="00E17379"/>
    <w:rsid w:val="00E32A6F"/>
    <w:rsid w:val="00E47F0A"/>
    <w:rsid w:val="00E62888"/>
    <w:rsid w:val="00E71758"/>
    <w:rsid w:val="00EE0C54"/>
    <w:rsid w:val="00F11F8D"/>
    <w:rsid w:val="00F27653"/>
    <w:rsid w:val="00F4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D9"/>
  </w:style>
  <w:style w:type="paragraph" w:styleId="1">
    <w:name w:val="heading 1"/>
    <w:basedOn w:val="a"/>
    <w:next w:val="a"/>
    <w:link w:val="10"/>
    <w:qFormat/>
    <w:rsid w:val="00433D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color w:val="000000"/>
      <w:kern w:val="16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6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6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C8D"/>
    <w:rPr>
      <w:b/>
      <w:bCs/>
    </w:rPr>
  </w:style>
  <w:style w:type="character" w:styleId="a5">
    <w:name w:val="Emphasis"/>
    <w:basedOn w:val="a0"/>
    <w:uiPriority w:val="20"/>
    <w:qFormat/>
    <w:rsid w:val="00813C8D"/>
    <w:rPr>
      <w:i/>
      <w:iCs/>
    </w:rPr>
  </w:style>
  <w:style w:type="character" w:customStyle="1" w:styleId="apple-converted-space">
    <w:name w:val="apple-converted-space"/>
    <w:basedOn w:val="a0"/>
    <w:rsid w:val="00813C8D"/>
  </w:style>
  <w:style w:type="character" w:styleId="a6">
    <w:name w:val="Hyperlink"/>
    <w:basedOn w:val="a0"/>
    <w:uiPriority w:val="99"/>
    <w:semiHidden/>
    <w:unhideWhenUsed/>
    <w:rsid w:val="00813C8D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5E3C2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3DFB"/>
    <w:rPr>
      <w:rFonts w:ascii="Times New Roman" w:eastAsia="Times New Roman" w:hAnsi="Times New Roman" w:cs="Times New Roman"/>
      <w:i/>
      <w:iCs/>
      <w:color w:val="000000"/>
      <w:kern w:val="16"/>
      <w:sz w:val="24"/>
      <w:szCs w:val="20"/>
      <w:lang w:eastAsia="ru-RU"/>
    </w:rPr>
  </w:style>
  <w:style w:type="paragraph" w:styleId="a8">
    <w:name w:val="Body Text"/>
    <w:basedOn w:val="a"/>
    <w:link w:val="a9"/>
    <w:rsid w:val="00433D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16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433DFB"/>
    <w:rPr>
      <w:rFonts w:ascii="Times New Roman" w:eastAsia="Times New Roman" w:hAnsi="Times New Roman" w:cs="Times New Roman"/>
      <w:b/>
      <w:bCs/>
      <w:color w:val="000000"/>
      <w:kern w:val="16"/>
      <w:sz w:val="28"/>
      <w:szCs w:val="20"/>
      <w:lang w:eastAsia="ru-RU"/>
    </w:rPr>
  </w:style>
  <w:style w:type="paragraph" w:styleId="21">
    <w:name w:val="Body Text 2"/>
    <w:basedOn w:val="a"/>
    <w:link w:val="22"/>
    <w:rsid w:val="00433DF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16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33DFB"/>
    <w:rPr>
      <w:rFonts w:ascii="Times New Roman" w:eastAsia="Times New Roman" w:hAnsi="Times New Roman" w:cs="Times New Roman"/>
      <w:b/>
      <w:bCs/>
      <w:color w:val="000000"/>
      <w:kern w:val="16"/>
      <w:sz w:val="28"/>
      <w:szCs w:val="20"/>
      <w:lang w:eastAsia="ru-RU"/>
    </w:rPr>
  </w:style>
  <w:style w:type="paragraph" w:styleId="31">
    <w:name w:val="Body Text 3"/>
    <w:basedOn w:val="a"/>
    <w:link w:val="32"/>
    <w:rsid w:val="00433DF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6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433DFB"/>
    <w:rPr>
      <w:rFonts w:ascii="Times New Roman" w:eastAsia="Times New Roman" w:hAnsi="Times New Roman" w:cs="Times New Roman"/>
      <w:color w:val="000000"/>
      <w:kern w:val="16"/>
      <w:sz w:val="24"/>
      <w:szCs w:val="20"/>
      <w:lang w:eastAsia="ru-RU"/>
    </w:rPr>
  </w:style>
  <w:style w:type="paragraph" w:styleId="aa">
    <w:name w:val="Body Text Indent"/>
    <w:basedOn w:val="a"/>
    <w:link w:val="ab"/>
    <w:rsid w:val="00433DFB"/>
    <w:pPr>
      <w:spacing w:after="0" w:line="240" w:lineRule="auto"/>
      <w:ind w:hanging="108"/>
      <w:jc w:val="both"/>
    </w:pPr>
    <w:rPr>
      <w:rFonts w:ascii="Times New Roman" w:eastAsia="Times New Roman" w:hAnsi="Times New Roman" w:cs="Times New Roman"/>
      <w:color w:val="000000"/>
      <w:kern w:val="16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33DFB"/>
    <w:rPr>
      <w:rFonts w:ascii="Times New Roman" w:eastAsia="Times New Roman" w:hAnsi="Times New Roman" w:cs="Times New Roman"/>
      <w:color w:val="000000"/>
      <w:kern w:val="1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1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16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Title"/>
    <w:basedOn w:val="a"/>
    <w:link w:val="ad"/>
    <w:qFormat/>
    <w:rsid w:val="001316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16"/>
      <w:sz w:val="36"/>
      <w:szCs w:val="20"/>
      <w:lang w:eastAsia="ru-RU"/>
    </w:rPr>
  </w:style>
  <w:style w:type="character" w:customStyle="1" w:styleId="ad">
    <w:name w:val="Название Знак"/>
    <w:basedOn w:val="a0"/>
    <w:link w:val="ac"/>
    <w:rsid w:val="001316A9"/>
    <w:rPr>
      <w:rFonts w:ascii="Times New Roman" w:eastAsia="Times New Roman" w:hAnsi="Times New Roman" w:cs="Times New Roman"/>
      <w:b/>
      <w:bCs/>
      <w:color w:val="000000"/>
      <w:kern w:val="16"/>
      <w:sz w:val="36"/>
      <w:szCs w:val="20"/>
      <w:lang w:eastAsia="ru-RU"/>
    </w:rPr>
  </w:style>
  <w:style w:type="table" w:styleId="ae">
    <w:name w:val="Table Grid"/>
    <w:basedOn w:val="a1"/>
    <w:rsid w:val="00383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177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77341"/>
  </w:style>
  <w:style w:type="paragraph" w:styleId="af1">
    <w:name w:val="footer"/>
    <w:basedOn w:val="a"/>
    <w:link w:val="af2"/>
    <w:uiPriority w:val="99"/>
    <w:unhideWhenUsed/>
    <w:rsid w:val="00177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77341"/>
  </w:style>
  <w:style w:type="paragraph" w:styleId="af3">
    <w:name w:val="Balloon Text"/>
    <w:basedOn w:val="a"/>
    <w:link w:val="af4"/>
    <w:uiPriority w:val="99"/>
    <w:semiHidden/>
    <w:unhideWhenUsed/>
    <w:rsid w:val="00A7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70F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7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D9"/>
  </w:style>
  <w:style w:type="paragraph" w:styleId="1">
    <w:name w:val="heading 1"/>
    <w:basedOn w:val="a"/>
    <w:next w:val="a"/>
    <w:link w:val="10"/>
    <w:qFormat/>
    <w:rsid w:val="00433D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color w:val="000000"/>
      <w:kern w:val="16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6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6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C8D"/>
    <w:rPr>
      <w:b/>
      <w:bCs/>
    </w:rPr>
  </w:style>
  <w:style w:type="character" w:styleId="a5">
    <w:name w:val="Emphasis"/>
    <w:basedOn w:val="a0"/>
    <w:uiPriority w:val="20"/>
    <w:qFormat/>
    <w:rsid w:val="00813C8D"/>
    <w:rPr>
      <w:i/>
      <w:iCs/>
    </w:rPr>
  </w:style>
  <w:style w:type="character" w:customStyle="1" w:styleId="apple-converted-space">
    <w:name w:val="apple-converted-space"/>
    <w:basedOn w:val="a0"/>
    <w:rsid w:val="00813C8D"/>
  </w:style>
  <w:style w:type="character" w:styleId="a6">
    <w:name w:val="Hyperlink"/>
    <w:basedOn w:val="a0"/>
    <w:uiPriority w:val="99"/>
    <w:semiHidden/>
    <w:unhideWhenUsed/>
    <w:rsid w:val="00813C8D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5E3C2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3DFB"/>
    <w:rPr>
      <w:rFonts w:ascii="Times New Roman" w:eastAsia="Times New Roman" w:hAnsi="Times New Roman" w:cs="Times New Roman"/>
      <w:i/>
      <w:iCs/>
      <w:color w:val="000000"/>
      <w:kern w:val="16"/>
      <w:sz w:val="24"/>
      <w:szCs w:val="20"/>
      <w:lang w:eastAsia="ru-RU"/>
    </w:rPr>
  </w:style>
  <w:style w:type="paragraph" w:styleId="a8">
    <w:name w:val="Body Text"/>
    <w:basedOn w:val="a"/>
    <w:link w:val="a9"/>
    <w:rsid w:val="00433D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16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433DFB"/>
    <w:rPr>
      <w:rFonts w:ascii="Times New Roman" w:eastAsia="Times New Roman" w:hAnsi="Times New Roman" w:cs="Times New Roman"/>
      <w:b/>
      <w:bCs/>
      <w:color w:val="000000"/>
      <w:kern w:val="16"/>
      <w:sz w:val="28"/>
      <w:szCs w:val="20"/>
      <w:lang w:eastAsia="ru-RU"/>
    </w:rPr>
  </w:style>
  <w:style w:type="paragraph" w:styleId="21">
    <w:name w:val="Body Text 2"/>
    <w:basedOn w:val="a"/>
    <w:link w:val="22"/>
    <w:rsid w:val="00433DF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16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33DFB"/>
    <w:rPr>
      <w:rFonts w:ascii="Times New Roman" w:eastAsia="Times New Roman" w:hAnsi="Times New Roman" w:cs="Times New Roman"/>
      <w:b/>
      <w:bCs/>
      <w:color w:val="000000"/>
      <w:kern w:val="16"/>
      <w:sz w:val="28"/>
      <w:szCs w:val="20"/>
      <w:lang w:eastAsia="ru-RU"/>
    </w:rPr>
  </w:style>
  <w:style w:type="paragraph" w:styleId="31">
    <w:name w:val="Body Text 3"/>
    <w:basedOn w:val="a"/>
    <w:link w:val="32"/>
    <w:rsid w:val="00433DF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6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433DFB"/>
    <w:rPr>
      <w:rFonts w:ascii="Times New Roman" w:eastAsia="Times New Roman" w:hAnsi="Times New Roman" w:cs="Times New Roman"/>
      <w:color w:val="000000"/>
      <w:kern w:val="16"/>
      <w:sz w:val="24"/>
      <w:szCs w:val="20"/>
      <w:lang w:eastAsia="ru-RU"/>
    </w:rPr>
  </w:style>
  <w:style w:type="paragraph" w:styleId="aa">
    <w:name w:val="Body Text Indent"/>
    <w:basedOn w:val="a"/>
    <w:link w:val="ab"/>
    <w:rsid w:val="00433DFB"/>
    <w:pPr>
      <w:spacing w:after="0" w:line="240" w:lineRule="auto"/>
      <w:ind w:hanging="108"/>
      <w:jc w:val="both"/>
    </w:pPr>
    <w:rPr>
      <w:rFonts w:ascii="Times New Roman" w:eastAsia="Times New Roman" w:hAnsi="Times New Roman" w:cs="Times New Roman"/>
      <w:color w:val="000000"/>
      <w:kern w:val="16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33DFB"/>
    <w:rPr>
      <w:rFonts w:ascii="Times New Roman" w:eastAsia="Times New Roman" w:hAnsi="Times New Roman" w:cs="Times New Roman"/>
      <w:color w:val="000000"/>
      <w:kern w:val="1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1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16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Title"/>
    <w:basedOn w:val="a"/>
    <w:link w:val="ad"/>
    <w:qFormat/>
    <w:rsid w:val="001316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16"/>
      <w:sz w:val="36"/>
      <w:szCs w:val="20"/>
      <w:lang w:eastAsia="ru-RU"/>
    </w:rPr>
  </w:style>
  <w:style w:type="character" w:customStyle="1" w:styleId="ad">
    <w:name w:val="Название Знак"/>
    <w:basedOn w:val="a0"/>
    <w:link w:val="ac"/>
    <w:rsid w:val="001316A9"/>
    <w:rPr>
      <w:rFonts w:ascii="Times New Roman" w:eastAsia="Times New Roman" w:hAnsi="Times New Roman" w:cs="Times New Roman"/>
      <w:b/>
      <w:bCs/>
      <w:color w:val="000000"/>
      <w:kern w:val="16"/>
      <w:sz w:val="36"/>
      <w:szCs w:val="20"/>
      <w:lang w:eastAsia="ru-RU"/>
    </w:rPr>
  </w:style>
  <w:style w:type="table" w:styleId="ae">
    <w:name w:val="Table Grid"/>
    <w:basedOn w:val="a1"/>
    <w:rsid w:val="00383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177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77341"/>
  </w:style>
  <w:style w:type="paragraph" w:styleId="af1">
    <w:name w:val="footer"/>
    <w:basedOn w:val="a"/>
    <w:link w:val="af2"/>
    <w:uiPriority w:val="99"/>
    <w:unhideWhenUsed/>
    <w:rsid w:val="00177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77341"/>
  </w:style>
  <w:style w:type="paragraph" w:styleId="af3">
    <w:name w:val="Balloon Text"/>
    <w:basedOn w:val="a"/>
    <w:link w:val="af4"/>
    <w:uiPriority w:val="99"/>
    <w:semiHidden/>
    <w:unhideWhenUsed/>
    <w:rsid w:val="00A7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70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004C8-5EDE-4290-A19E-4493EB32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C660-1FH</dc:creator>
  <cp:keywords/>
  <dc:description/>
  <cp:lastModifiedBy>Летучий</cp:lastModifiedBy>
  <cp:revision>41</cp:revision>
  <cp:lastPrinted>2013-03-03T08:33:00Z</cp:lastPrinted>
  <dcterms:created xsi:type="dcterms:W3CDTF">2013-03-02T13:46:00Z</dcterms:created>
  <dcterms:modified xsi:type="dcterms:W3CDTF">2022-04-09T14:29:00Z</dcterms:modified>
</cp:coreProperties>
</file>